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"https://pan.baidu.com/s/1QY9lKOapKlkcHneCffd65A"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https://pan.baidu.com/s/1QY9lKOapKlkcHneCffd65A</w:t>
      </w:r>
      <w:r>
        <w:rPr>
          <w:rFonts w:hint="eastAsia"/>
        </w:rPr>
        <w:fldChar w:fldCharType="end"/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提取码：mlio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462ABE"/>
    <w:rsid w:val="0FD237F2"/>
    <w:rsid w:val="325156BA"/>
    <w:rsid w:val="356460DC"/>
    <w:rsid w:val="49B80C29"/>
    <w:rsid w:val="67C4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微软雅黑" w:asciiTheme="minorHAnsi" w:hAnsiTheme="minorHAnsi" w:eastAsiaTheme="minorEastAsia"/>
      <w:kern w:val="2"/>
      <w:sz w:val="26"/>
      <w:szCs w:val="26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六六 </dc:creator>
  <cp:lastModifiedBy>六六 </cp:lastModifiedBy>
  <dcterms:modified xsi:type="dcterms:W3CDTF">2019-07-19T08:41:45Z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2052-11.1.0.8888</vt:lpwstr>
  </property>
</Properties>
</file>